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90" w:rsidRDefault="00111290" w:rsidP="00111290">
      <w:pPr>
        <w:pStyle w:val="a3"/>
        <w:spacing w:after="240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В</w:t>
      </w:r>
      <w:r w:rsidRPr="00111290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МФЦ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провели тренинг по приёму</w:t>
      </w:r>
      <w:r w:rsidRPr="00111290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документ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ов</w:t>
      </w:r>
      <w:r w:rsidRPr="00111290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на</w:t>
      </w:r>
      <w:r w:rsidRPr="00111290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назначение страховой пенсии</w:t>
      </w:r>
    </w:p>
    <w:p w:rsidR="00B751C8" w:rsidRPr="004046B3" w:rsidRDefault="00B751C8" w:rsidP="00B751C8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  <w:r w:rsidRPr="004046B3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Пресс-релиз</w:t>
      </w:r>
    </w:p>
    <w:p w:rsidR="00B751C8" w:rsidRPr="004046B3" w:rsidRDefault="00B751C8" w:rsidP="00B751C8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  <w:r>
        <w:rPr>
          <w:rFonts w:ascii="Arial" w:hAnsi="Arial" w:cs="Arial"/>
          <w:b/>
          <w:color w:val="595959"/>
          <w:sz w:val="28"/>
          <w:lang w:eastAsia="ar-SA"/>
        </w:rPr>
        <w:t>14</w:t>
      </w:r>
      <w:r w:rsidRPr="004046B3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.</w:t>
      </w:r>
      <w:r>
        <w:rPr>
          <w:rFonts w:ascii="Arial" w:hAnsi="Arial" w:cs="Arial"/>
          <w:b/>
          <w:color w:val="595959"/>
          <w:sz w:val="28"/>
          <w:lang w:eastAsia="ar-SA"/>
        </w:rPr>
        <w:t>03</w:t>
      </w:r>
      <w:r w:rsidRPr="004046B3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.201</w:t>
      </w:r>
      <w:r>
        <w:rPr>
          <w:rFonts w:ascii="Arial" w:hAnsi="Arial" w:cs="Arial"/>
          <w:b/>
          <w:color w:val="595959"/>
          <w:sz w:val="28"/>
          <w:lang w:eastAsia="ar-SA"/>
        </w:rPr>
        <w:t>8</w:t>
      </w:r>
      <w:r w:rsidRPr="004046B3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 xml:space="preserve"> г.</w:t>
      </w:r>
    </w:p>
    <w:p w:rsidR="00B751C8" w:rsidRDefault="00B751C8" w:rsidP="00B751C8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  <w:r w:rsidRPr="004046B3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Нальчик. КБР.</w:t>
      </w:r>
    </w:p>
    <w:p w:rsidR="00B751C8" w:rsidRDefault="00B751C8" w:rsidP="00B751C8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</w:p>
    <w:p w:rsidR="00111290" w:rsidRDefault="00111290" w:rsidP="00111290">
      <w:pPr>
        <w:pStyle w:val="a3"/>
        <w:spacing w:after="24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C6254">
        <w:rPr>
          <w:rFonts w:ascii="Arial" w:hAnsi="Arial" w:cs="Arial"/>
          <w:b/>
          <w:color w:val="595959" w:themeColor="text1" w:themeTint="A6"/>
          <w:sz w:val="24"/>
          <w:szCs w:val="24"/>
        </w:rPr>
        <w:t>В  филиале Государственного бюджетного учреждения "Многофункциональный центр по предоставлению государственных и муниципальных услуг Кабардино-Балкарской Республики" в городском округе Баксан прошёл семинар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-тренинг</w:t>
      </w:r>
      <w:r w:rsidRPr="007C625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по вопросам порядка приёма заявлений и документов на назначение 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страховой </w:t>
      </w:r>
      <w:r w:rsidRPr="007C625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пенсии. 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Консультантом и лектором семинара стали ведущие специалисты клиентской службы управления ПФР ГУ-ОПФР по КБР в 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Баксанском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Жанна 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Ерокова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Залина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Унежева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111290" w:rsidRPr="0011621F" w:rsidRDefault="00111290" w:rsidP="0011129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1621F">
        <w:rPr>
          <w:rFonts w:ascii="Arial" w:hAnsi="Arial" w:cs="Arial"/>
          <w:color w:val="595959" w:themeColor="text1" w:themeTint="A6"/>
          <w:sz w:val="24"/>
          <w:szCs w:val="24"/>
        </w:rPr>
        <w:t xml:space="preserve">Во вводной части семинара участникам напомнили, что страховая пенсия — ежемесячная денежная выплата для компенсации гражданам заработной платы или другого дохода, которые они получали в период трудовой деятельности. Право на нее возникает для  мужчин при достижении возраста 60 лет, для женщин при достижении возраста 55 лет, если имеется необходимый страховой стаж и минимальная сумма пенсионных баллов (с учетом переходных </w:t>
      </w:r>
      <w:bookmarkStart w:id="0" w:name="_GoBack"/>
      <w:bookmarkEnd w:id="0"/>
      <w:r w:rsidRPr="0011621F">
        <w:rPr>
          <w:rFonts w:ascii="Arial" w:hAnsi="Arial" w:cs="Arial"/>
          <w:color w:val="595959" w:themeColor="text1" w:themeTint="A6"/>
          <w:sz w:val="24"/>
          <w:szCs w:val="24"/>
        </w:rPr>
        <w:t xml:space="preserve">положений пенсионного законодательства). Совместно с подробным разбором условий назначения пенсий, ознакомились с необходимым перечнем документов и сроками назначения пенсии. Отдельным блоком встречи обсудили размер страховой пенсии и поэтапное увеличение пенсионного возраста для государственных гражданских служащих. </w:t>
      </w:r>
    </w:p>
    <w:p w:rsidR="00111290" w:rsidRPr="0011621F" w:rsidRDefault="00111290" w:rsidP="0011129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1621F">
        <w:rPr>
          <w:rFonts w:ascii="Arial" w:hAnsi="Arial" w:cs="Arial"/>
          <w:color w:val="595959" w:themeColor="text1" w:themeTint="A6"/>
          <w:sz w:val="24"/>
          <w:szCs w:val="24"/>
        </w:rPr>
        <w:t>Напомним, что заявление о назначении страховой пенсии с документами необходимо подать не ранее чем за месяц до наступления пенсионного возраста, дающего право на назначение пенсии в территориальный орган ПФР или в многофункциональный центр (МФЦ) по месту регистрации или по месту фактического проживания.</w:t>
      </w:r>
    </w:p>
    <w:p w:rsidR="000E05D9" w:rsidRDefault="000E05D9" w:rsidP="000E05D9"/>
    <w:p w:rsidR="000E05D9" w:rsidRDefault="000E05D9" w:rsidP="000E05D9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>
        <w:rPr>
          <w:rFonts w:ascii="Arial" w:hAnsi="Arial" w:cs="Arial"/>
          <w:b/>
          <w:color w:val="404040" w:themeColor="text1" w:themeTint="BF"/>
          <w:sz w:val="24"/>
          <w:lang w:eastAsia="ru-RU"/>
        </w:rPr>
        <w:t>Пресс-служба</w:t>
      </w:r>
    </w:p>
    <w:p w:rsidR="000E05D9" w:rsidRDefault="000E05D9" w:rsidP="000E05D9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>
        <w:rPr>
          <w:rFonts w:ascii="Arial" w:hAnsi="Arial" w:cs="Arial"/>
          <w:b/>
          <w:color w:val="404040" w:themeColor="text1" w:themeTint="BF"/>
          <w:sz w:val="24"/>
          <w:lang w:eastAsia="ru-RU"/>
        </w:rPr>
        <w:t xml:space="preserve">ГУ-Отделения ПФР по </w:t>
      </w:r>
    </w:p>
    <w:p w:rsidR="000E05D9" w:rsidRDefault="000E05D9" w:rsidP="000E05D9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>
        <w:rPr>
          <w:rFonts w:ascii="Arial" w:hAnsi="Arial" w:cs="Arial"/>
          <w:b/>
          <w:color w:val="404040" w:themeColor="text1" w:themeTint="BF"/>
          <w:sz w:val="24"/>
          <w:lang w:eastAsia="ru-RU"/>
        </w:rPr>
        <w:t>Кабардино-Балкарской Республике,</w:t>
      </w:r>
    </w:p>
    <w:p w:rsidR="000E05D9" w:rsidRDefault="000E05D9" w:rsidP="000E05D9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>
        <w:rPr>
          <w:rFonts w:ascii="Arial" w:hAnsi="Arial" w:cs="Arial"/>
          <w:b/>
          <w:color w:val="404040" w:themeColor="text1" w:themeTint="BF"/>
          <w:sz w:val="24"/>
          <w:lang w:eastAsia="ru-RU"/>
        </w:rPr>
        <w:t xml:space="preserve">г. Нальчик, ул.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lang w:eastAsia="ru-RU"/>
        </w:rPr>
        <w:t>Пачева</w:t>
      </w:r>
      <w:proofErr w:type="spellEnd"/>
      <w:r>
        <w:rPr>
          <w:rFonts w:ascii="Arial" w:hAnsi="Arial" w:cs="Arial"/>
          <w:b/>
          <w:color w:val="404040" w:themeColor="text1" w:themeTint="BF"/>
          <w:sz w:val="24"/>
          <w:lang w:eastAsia="ru-RU"/>
        </w:rPr>
        <w:t>, д. 19 «а», офис № 101,</w:t>
      </w:r>
    </w:p>
    <w:p w:rsidR="000E05D9" w:rsidRDefault="000E05D9" w:rsidP="000E05D9">
      <w:pPr>
        <w:spacing w:after="0" w:line="240" w:lineRule="auto"/>
        <w:ind w:firstLine="4678"/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  <w:t xml:space="preserve">Вебсайт: </w:t>
      </w:r>
      <w:hyperlink r:id="rId5" w:history="1">
        <w:r>
          <w:rPr>
            <w:rStyle w:val="a4"/>
            <w:rFonts w:ascii="Arial" w:eastAsia="Times New Roman" w:hAnsi="Arial" w:cs="Arial"/>
            <w:b/>
            <w:color w:val="404040" w:themeColor="text1" w:themeTint="BF"/>
            <w:sz w:val="24"/>
            <w:lang w:eastAsia="ru-RU"/>
          </w:rPr>
          <w:t>http://www.pfrf.ru/branches/kbr/news/</w:t>
        </w:r>
      </w:hyperlink>
    </w:p>
    <w:p w:rsidR="000E05D9" w:rsidRDefault="000E05D9" w:rsidP="000E05D9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val="en-US" w:eastAsia="ru-RU"/>
        </w:rPr>
      </w:pPr>
      <w:r>
        <w:rPr>
          <w:rFonts w:ascii="Arial" w:hAnsi="Arial" w:cs="Arial"/>
          <w:b/>
          <w:color w:val="404040" w:themeColor="text1" w:themeTint="BF"/>
          <w:sz w:val="24"/>
          <w:lang w:val="en-US" w:eastAsia="ru-RU"/>
        </w:rPr>
        <w:t>Email: opfr_po_kbr@mail.ru</w:t>
      </w:r>
    </w:p>
    <w:p w:rsidR="00924688" w:rsidRPr="000E05D9" w:rsidRDefault="00924688">
      <w:pPr>
        <w:rPr>
          <w:lang w:val="en-US"/>
        </w:rPr>
      </w:pPr>
    </w:p>
    <w:sectPr w:rsidR="00924688" w:rsidRPr="000E05D9" w:rsidSect="001112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90"/>
    <w:rsid w:val="000E05D9"/>
    <w:rsid w:val="00111290"/>
    <w:rsid w:val="0011621F"/>
    <w:rsid w:val="00924688"/>
    <w:rsid w:val="00B751C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29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E0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29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E0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1589</Characters>
  <Application>Microsoft Office Word</Application>
  <DocSecurity>0</DocSecurity>
  <Lines>13</Lines>
  <Paragraphs>3</Paragraphs>
  <ScaleCrop>false</ScaleCrop>
  <Company>Kraftway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2018-03-14T07:27:00Z</dcterms:created>
  <dcterms:modified xsi:type="dcterms:W3CDTF">2018-03-14T09:20:00Z</dcterms:modified>
</cp:coreProperties>
</file>